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FE1" w:rsidRDefault="004D4FE1" w:rsidP="004D4F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LEI Nº1.379, DE 29 DE MARÇO DE 2016.</w:t>
      </w:r>
    </w:p>
    <w:p w:rsidR="004D4FE1" w:rsidRDefault="004D4FE1" w:rsidP="004D4FE1">
      <w:pPr>
        <w:pStyle w:val="Recuodecorpodetexto3"/>
        <w:ind w:left="3960"/>
        <w:jc w:val="both"/>
        <w:rPr>
          <w:sz w:val="24"/>
          <w:szCs w:val="24"/>
        </w:rPr>
      </w:pPr>
    </w:p>
    <w:p w:rsidR="004D4FE1" w:rsidRDefault="004D4FE1" w:rsidP="004D4FE1">
      <w:pPr>
        <w:pStyle w:val="Recuodecorpodetexto3"/>
        <w:ind w:left="3960"/>
        <w:jc w:val="both"/>
        <w:rPr>
          <w:sz w:val="24"/>
          <w:szCs w:val="24"/>
        </w:rPr>
      </w:pPr>
      <w:r>
        <w:rPr>
          <w:sz w:val="24"/>
          <w:szCs w:val="24"/>
        </w:rPr>
        <w:t>Autoriza a abertura de crédito especial, na Secretaria Municipal de Assistência Social, no valor de R$31.000,00.</w:t>
      </w: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O Prefeito Municipal de Sertão Santana. Faço saber que a Câmara Municipal aprovou e eu sanciono, com base no artigo 64-A da Lei Orgânica do Municipal, a seguinte Lei:</w:t>
      </w: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Art.1º É o Poder Executivo Municipal autorizado a abrir Crédito Especial na Secretaria Municipal de Assistência Social, no valor total de R$31.000,00 (trinta e um mil reais) no Orçamento Municipal de 2016, com a seguinte discriminação:</w:t>
      </w: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>Órgão: 09- Secretaria Municipal de Assistência Social</w:t>
      </w: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>Unidade: 04- Fundo Municipal da Assistência Social</w:t>
      </w: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>Atividade: 2.076- Serviço de Convivência e Fortalecimento de Vinculo</w:t>
      </w: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>Elemento: 3.3.71.39.00.00.00.00.1093- Outros Serviços de Terceiros – Pessoa Juridica...........................................................................................................R$31.000,00</w:t>
      </w: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Art. 2º Servirá de recurso para a cobertura do Crédito Especial constante no artigo 1º, Superávit Financeiro.</w:t>
      </w: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Art. 3º Esta Lei entra em vigor na data de sua publicação.</w:t>
      </w: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SERTÃO SANTANA, em 29 de março de 2016.</w:t>
      </w: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SERGIO TEIFKE</w:t>
      </w:r>
    </w:p>
    <w:p w:rsidR="004D4FE1" w:rsidRDefault="004D4FE1" w:rsidP="004D4FE1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Prefeito Municipal</w:t>
      </w:r>
    </w:p>
    <w:p w:rsidR="004D4FE1" w:rsidRDefault="004D4FE1" w:rsidP="004D4FE1">
      <w:pPr>
        <w:pStyle w:val="Ttulo1"/>
        <w:rPr>
          <w:szCs w:val="24"/>
        </w:rPr>
      </w:pPr>
    </w:p>
    <w:p w:rsidR="004D4FE1" w:rsidRDefault="004D4FE1" w:rsidP="004D4FE1">
      <w:pPr>
        <w:jc w:val="both"/>
        <w:rPr>
          <w:sz w:val="24"/>
          <w:szCs w:val="24"/>
        </w:rPr>
      </w:pPr>
    </w:p>
    <w:p w:rsidR="004D4FE1" w:rsidRDefault="004D4FE1" w:rsidP="004D4FE1">
      <w:pPr>
        <w:pStyle w:val="Recuodecorpodetexto"/>
        <w:ind w:left="0"/>
      </w:pPr>
      <w:r>
        <w:t>Registre-se e Publique-se</w:t>
      </w:r>
    </w:p>
    <w:p w:rsidR="004D4FE1" w:rsidRDefault="004D4FE1" w:rsidP="004D4FE1">
      <w:pPr>
        <w:pStyle w:val="Recuodecorpodetexto"/>
        <w:ind w:left="0"/>
      </w:pPr>
    </w:p>
    <w:p w:rsidR="004D4FE1" w:rsidRDefault="004D4FE1" w:rsidP="004D4FE1">
      <w:pPr>
        <w:pStyle w:val="Recuodecorpodetexto"/>
        <w:ind w:left="0"/>
      </w:pPr>
    </w:p>
    <w:p w:rsidR="004D4FE1" w:rsidRDefault="004D4FE1" w:rsidP="004D4FE1">
      <w:pPr>
        <w:pStyle w:val="Recuodecorpodetexto"/>
        <w:ind w:left="0"/>
      </w:pPr>
      <w:r>
        <w:t>Nelson Ricardo Storck</w:t>
      </w:r>
    </w:p>
    <w:p w:rsidR="004D4FE1" w:rsidRDefault="004D4FE1" w:rsidP="004D4FE1">
      <w:pPr>
        <w:pStyle w:val="Recuodecorpodetexto"/>
        <w:ind w:left="0"/>
      </w:pPr>
      <w:r>
        <w:t>Secretário de Administração</w:t>
      </w:r>
    </w:p>
    <w:p w:rsidR="004D4FE1" w:rsidRDefault="004D4FE1" w:rsidP="004D4FE1"/>
    <w:p w:rsidR="00057B2B" w:rsidRDefault="00057B2B">
      <w:bookmarkStart w:id="0" w:name="_GoBack"/>
      <w:bookmarkEnd w:id="0"/>
    </w:p>
    <w:sectPr w:rsidR="00057B2B" w:rsidSect="00E30A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FE1"/>
    <w:rsid w:val="00057B2B"/>
    <w:rsid w:val="00277CEC"/>
    <w:rsid w:val="004D4FE1"/>
    <w:rsid w:val="00E30AF5"/>
    <w:rsid w:val="00E72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D4FE1"/>
    <w:pPr>
      <w:keepNext/>
      <w:widowControl w:val="0"/>
      <w:snapToGrid w:val="0"/>
      <w:jc w:val="center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D4FE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4D4FE1"/>
    <w:pPr>
      <w:ind w:left="432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D4FE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D4FE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D4FE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D4FE1"/>
    <w:pPr>
      <w:keepNext/>
      <w:widowControl w:val="0"/>
      <w:snapToGrid w:val="0"/>
      <w:jc w:val="center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D4FE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4D4FE1"/>
    <w:pPr>
      <w:ind w:left="432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D4FE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D4FE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D4FE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0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Legislação-PC</dc:creator>
  <cp:lastModifiedBy>Luciane</cp:lastModifiedBy>
  <cp:revision>2</cp:revision>
  <dcterms:created xsi:type="dcterms:W3CDTF">2016-04-07T14:30:00Z</dcterms:created>
  <dcterms:modified xsi:type="dcterms:W3CDTF">2016-04-07T14:30:00Z</dcterms:modified>
</cp:coreProperties>
</file>